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3031"/>
        <w:gridCol w:w="3225"/>
        <w:gridCol w:w="3031"/>
      </w:tblGrid>
      <w:tr w:rsidR="005B7DD0" w:rsidTr="005B7DD0">
        <w:tc>
          <w:tcPr>
            <w:tcW w:w="3031" w:type="dxa"/>
          </w:tcPr>
          <w:p w:rsidR="005B7DD0" w:rsidRDefault="005B7DD0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3225" w:type="dxa"/>
            <w:hideMark/>
          </w:tcPr>
          <w:p w:rsidR="005B7DD0" w:rsidRDefault="005B7DD0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>
                  <wp:extent cx="790575" cy="933450"/>
                  <wp:effectExtent l="19050" t="19050" r="28575" b="190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33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1" w:type="dxa"/>
            <w:hideMark/>
          </w:tcPr>
          <w:p w:rsidR="005B7DD0" w:rsidRDefault="005B7DD0">
            <w:pPr>
              <w:snapToGri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 </w:t>
            </w:r>
          </w:p>
        </w:tc>
      </w:tr>
      <w:tr w:rsidR="005B7DD0" w:rsidTr="005B7DD0">
        <w:tc>
          <w:tcPr>
            <w:tcW w:w="9287" w:type="dxa"/>
            <w:gridSpan w:val="3"/>
          </w:tcPr>
          <w:p w:rsidR="005B7DD0" w:rsidRDefault="005B7DD0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РОССИЙСКАЯ ФЕДЕРАЦИЯ</w:t>
            </w:r>
          </w:p>
          <w:p w:rsidR="005B7DD0" w:rsidRDefault="005B7DD0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ИВАНОВСКАЯ  ОБЛАСТЬ</w:t>
            </w:r>
          </w:p>
          <w:p w:rsidR="005B7DD0" w:rsidRDefault="005B7DD0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СОВЕТ САВИНСКОГО МУНИЦИПАЛЬНОГО РАЙОНА</w:t>
            </w:r>
          </w:p>
          <w:p w:rsidR="005B7DD0" w:rsidRDefault="005B7DD0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ЧЕТВЕРТОГО СОЗЫВА</w:t>
            </w:r>
          </w:p>
          <w:p w:rsidR="005B7DD0" w:rsidRDefault="005B7DD0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5B7DD0" w:rsidRDefault="005B7DD0" w:rsidP="005B7DD0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РЕШЕНИЕ</w:t>
      </w:r>
    </w:p>
    <w:p w:rsidR="005B7DD0" w:rsidRDefault="005B7DD0" w:rsidP="005B7DD0">
      <w:pPr>
        <w:spacing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7DD0" w:rsidRDefault="005B7DD0" w:rsidP="005B7DD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19</w:t>
      </w:r>
      <w:r>
        <w:rPr>
          <w:rFonts w:ascii="Times New Roman" w:hAnsi="Times New Roman"/>
          <w:b/>
          <w:sz w:val="28"/>
          <w:szCs w:val="28"/>
          <w:lang w:eastAsia="ru-RU"/>
        </w:rPr>
        <w:t>.1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2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.2013   № 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 </w:t>
      </w:r>
      <w:r w:rsidR="00C7125F">
        <w:rPr>
          <w:rFonts w:ascii="Times New Roman" w:hAnsi="Times New Roman"/>
          <w:b/>
          <w:sz w:val="28"/>
          <w:szCs w:val="28"/>
          <w:lang w:val="en-US" w:eastAsia="ru-RU"/>
        </w:rPr>
        <w:t>51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-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р</w:t>
      </w:r>
      <w:proofErr w:type="spellEnd"/>
      <w:proofErr w:type="gramEnd"/>
    </w:p>
    <w:p w:rsidR="005B7DD0" w:rsidRDefault="005B7DD0" w:rsidP="005B7DD0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пос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.С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>авино</w:t>
      </w:r>
    </w:p>
    <w:p w:rsidR="005B7DD0" w:rsidRDefault="005B7DD0" w:rsidP="005B7DD0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плане заседаний Совета</w:t>
      </w: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Савинского муниципального района</w:t>
      </w:r>
    </w:p>
    <w:p w:rsidR="005B7DD0" w:rsidRP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2014 год</w:t>
      </w: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В соответствии со статьей 19 Регламента Совета Совет Савинского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5B7DD0" w:rsidRDefault="005B7DD0" w:rsidP="005B7DD0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1.Утвердить план заседаний Совета на 2014 год (прилагается).</w:t>
      </w:r>
    </w:p>
    <w:p w:rsidR="005B7DD0" w:rsidRDefault="005B7DD0" w:rsidP="005B7DD0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2.Решение Совета от 20.12.2012 № 53 «О плане заседаний Совета Савинского муниципального района на 2012 год» снять с контроля.</w:t>
      </w:r>
    </w:p>
    <w:p w:rsidR="005B7DD0" w:rsidRDefault="005B7DD0" w:rsidP="005B7DD0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выполнением решения возложить на постоянную комиссию по законности и местному самоуправлению Совета Савинского муниципального района.</w:t>
      </w: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Савинского</w:t>
      </w: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В.П.Матвиенко</w:t>
      </w: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B7DD0" w:rsidRDefault="005B7DD0" w:rsidP="005B7DD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к решению Совета</w:t>
      </w:r>
    </w:p>
    <w:p w:rsidR="005B7DD0" w:rsidRDefault="005B7DD0" w:rsidP="005B7DD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Савинского муниципального района</w:t>
      </w:r>
    </w:p>
    <w:p w:rsidR="005B7DD0" w:rsidRDefault="005B7DD0" w:rsidP="005B7DD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19.12.2013 № </w:t>
      </w:r>
      <w:r w:rsidR="00C7125F">
        <w:rPr>
          <w:rFonts w:ascii="Times New Roman" w:hAnsi="Times New Roman"/>
          <w:sz w:val="28"/>
          <w:szCs w:val="28"/>
          <w:lang w:val="en-US"/>
        </w:rPr>
        <w:t xml:space="preserve"> 51-</w:t>
      </w:r>
      <w:r w:rsidR="00C7125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5B7DD0" w:rsidRDefault="005B7DD0" w:rsidP="005B7DD0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5B7DD0" w:rsidRDefault="005B7DD0" w:rsidP="005B7DD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</w:p>
    <w:p w:rsidR="005B7DD0" w:rsidRDefault="005B7DD0" w:rsidP="005B7DD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заседаний Совета Савинского</w:t>
      </w:r>
    </w:p>
    <w:p w:rsidR="005B7DD0" w:rsidRDefault="005B7DD0" w:rsidP="005B7DD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на 2014 год</w:t>
      </w:r>
    </w:p>
    <w:p w:rsidR="005B7DD0" w:rsidRDefault="005B7DD0" w:rsidP="005B7DD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631"/>
        <w:gridCol w:w="2093"/>
        <w:gridCol w:w="2847"/>
      </w:tblGrid>
      <w:tr w:rsidR="005B7DD0" w:rsidTr="006C22C6">
        <w:tc>
          <w:tcPr>
            <w:tcW w:w="4631" w:type="dxa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2093" w:type="dxa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подготовку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37–е 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1.Отчет главы администрации Савинского муниципального района о  работе администрации в 2013 году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администрации Пашков Н.Н.</w:t>
            </w:r>
          </w:p>
        </w:tc>
      </w:tr>
      <w:tr w:rsidR="005B7DD0" w:rsidTr="006C22C6">
        <w:tc>
          <w:tcPr>
            <w:tcW w:w="4631" w:type="dxa"/>
          </w:tcPr>
          <w:p w:rsidR="005B7DD0" w:rsidRPr="009E6C96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2.Отчет о работе ОП № 11 (п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авино) по итогам работы за 2013 год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начальника ОП </w:t>
            </w:r>
          </w:p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В.П.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3.О проекте решения «О внесении изменений и дополнений в Устав Савинского муниципального района»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административно-организационного управления Михайлина Г.И.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5B7DD0" w:rsidP="005B7DD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1.Отчет Главы района в работе в 2013 году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муниципального района Матвиенко В.П.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 проекте решения Совета «Об исполнении бюджета Савинского муниципального района и расходовании средств резервного фонда в 2013 году»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управление (Кузнецова Е.Г.)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5B7DD0" w:rsidP="005B7DD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Pr="00E17C5B" w:rsidRDefault="005B7DD0" w:rsidP="005B7D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 ходе выполнения решения Совета от 21.06.2012 № 18 «О состоянии работы по обращению с отходами на территории Савинского муниципального района»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47" w:type="dxa"/>
          </w:tcPr>
          <w:p w:rsidR="005B7DD0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специалист-эколог администрации</w:t>
            </w:r>
          </w:p>
          <w:p w:rsidR="00A10F53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Шустов Ю.И.</w:t>
            </w:r>
          </w:p>
        </w:tc>
      </w:tr>
      <w:tr w:rsidR="005B7DD0" w:rsidTr="006C22C6">
        <w:tc>
          <w:tcPr>
            <w:tcW w:w="4631" w:type="dxa"/>
          </w:tcPr>
          <w:p w:rsidR="005B7DD0" w:rsidRPr="00E17C5B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</w:t>
            </w:r>
            <w:r w:rsidR="00A10F53">
              <w:rPr>
                <w:rFonts w:ascii="Times New Roman" w:hAnsi="Times New Roman"/>
                <w:sz w:val="28"/>
                <w:szCs w:val="28"/>
              </w:rPr>
              <w:t>б исполнении бюджета Савинского муниципального района и расходовании средств резервного фонда в 2013 году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управление (Кузнецова Е.Г.)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A10F53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  <w:r w:rsidR="005B7DD0">
              <w:rPr>
                <w:rFonts w:ascii="Times New Roman" w:hAnsi="Times New Roman"/>
                <w:sz w:val="28"/>
                <w:szCs w:val="28"/>
              </w:rPr>
              <w:t>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Pr="00E17C5B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  <w:r w:rsidR="00A10F53">
              <w:rPr>
                <w:rFonts w:ascii="Times New Roman" w:hAnsi="Times New Roman"/>
                <w:sz w:val="28"/>
                <w:szCs w:val="28"/>
              </w:rPr>
              <w:t>О подготовке к празднованию 70-летия Победы в Великой Отечественной войне на территории района</w:t>
            </w:r>
          </w:p>
        </w:tc>
        <w:tc>
          <w:tcPr>
            <w:tcW w:w="2093" w:type="dxa"/>
            <w:vMerge w:val="restart"/>
          </w:tcPr>
          <w:p w:rsidR="005B7DD0" w:rsidRDefault="00A10F53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847" w:type="dxa"/>
          </w:tcPr>
          <w:p w:rsidR="005B7DD0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Главы поселений – депутаты Совета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A10F53">
              <w:rPr>
                <w:rFonts w:ascii="Times New Roman" w:hAnsi="Times New Roman"/>
                <w:sz w:val="28"/>
                <w:szCs w:val="28"/>
              </w:rPr>
              <w:t>О состоянии транспортного обслуживания населения и предоставлении транспортных услуг населению района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главы администрации</w:t>
            </w:r>
          </w:p>
          <w:p w:rsidR="00A10F53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Коноплин Н.Н.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A10F53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  <w:r w:rsidR="005B7DD0">
              <w:rPr>
                <w:rFonts w:ascii="Times New Roman" w:hAnsi="Times New Roman"/>
                <w:sz w:val="28"/>
                <w:szCs w:val="28"/>
              </w:rPr>
              <w:t>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1.О </w:t>
            </w:r>
            <w:r w:rsidR="00A10F53">
              <w:rPr>
                <w:rFonts w:ascii="Times New Roman" w:hAnsi="Times New Roman"/>
                <w:sz w:val="28"/>
                <w:szCs w:val="28"/>
              </w:rPr>
              <w:t>ходе реализации Стратегии социально-экономического развития Савинского муниципального района до 2020 года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Комитета по экономике и предпринимательству</w:t>
            </w:r>
          </w:p>
        </w:tc>
      </w:tr>
      <w:tr w:rsidR="005B7DD0" w:rsidTr="006C22C6">
        <w:tc>
          <w:tcPr>
            <w:tcW w:w="4631" w:type="dxa"/>
          </w:tcPr>
          <w:p w:rsidR="005B7DD0" w:rsidRPr="007645C5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A10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45C5">
              <w:rPr>
                <w:rFonts w:ascii="Times New Roman" w:hAnsi="Times New Roman"/>
                <w:sz w:val="28"/>
                <w:szCs w:val="28"/>
              </w:rPr>
              <w:t>О ситуации на рынке труда Савинского муниципального района и перспективах работы с гражданами, испытывающими трудности в поиске работы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7645C5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ОГУ «Савинский центр занятости населения»</w:t>
            </w:r>
          </w:p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A10F53" w:rsidP="00A10F5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  <w:r w:rsidR="005B7DD0">
              <w:rPr>
                <w:rFonts w:ascii="Times New Roman" w:hAnsi="Times New Roman"/>
                <w:sz w:val="28"/>
                <w:szCs w:val="28"/>
              </w:rPr>
              <w:t>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 прогнозе социально-экономического развития Савинского муниципального района на 201</w:t>
            </w:r>
            <w:r w:rsidR="00A10F53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 и на период до 2016</w:t>
            </w:r>
            <w:r w:rsidR="00A10F53">
              <w:rPr>
                <w:rFonts w:ascii="Times New Roman" w:hAnsi="Times New Roman"/>
                <w:sz w:val="28"/>
                <w:szCs w:val="28"/>
              </w:rPr>
              <w:t xml:space="preserve">-2017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A10F53">
              <w:rPr>
                <w:rFonts w:ascii="Times New Roman" w:hAnsi="Times New Roman"/>
                <w:sz w:val="28"/>
                <w:szCs w:val="28"/>
              </w:rPr>
              <w:t>ов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 по экономике и предпринимательству (Маслова Е.Л.)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2.О состоянии </w:t>
            </w:r>
            <w:r w:rsidR="00A10F53">
              <w:rPr>
                <w:rFonts w:ascii="Times New Roman" w:hAnsi="Times New Roman"/>
                <w:sz w:val="28"/>
                <w:szCs w:val="28"/>
              </w:rPr>
              <w:t>работы по решению вопроса местного значения «Обеспечение условий для развития на территории муниципального района физической культуры и массового спорта, организация проведения официальных физкультурно-оздоровительных  и спортивных мероприятий муниципального района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A10F53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по спорту Лысенков В.Н.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A10F53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 проекте бюджета муниципального района на 201</w:t>
            </w:r>
            <w:r w:rsidR="00A10F53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A10F53">
              <w:rPr>
                <w:rFonts w:ascii="Times New Roman" w:hAnsi="Times New Roman"/>
                <w:sz w:val="28"/>
                <w:szCs w:val="28"/>
              </w:rPr>
              <w:t xml:space="preserve"> и плановый период 2016-2017 годов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управление (Кузнецова Е.Г.)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2.О </w:t>
            </w:r>
            <w:r w:rsidR="00A10F53">
              <w:rPr>
                <w:rFonts w:ascii="Times New Roman" w:hAnsi="Times New Roman"/>
                <w:sz w:val="28"/>
                <w:szCs w:val="28"/>
              </w:rPr>
              <w:t xml:space="preserve">состоянии работы по решению вопроса местного значения «Организация и осуществление мероприятий </w:t>
            </w:r>
            <w:proofErr w:type="spellStart"/>
            <w:r w:rsidR="00A10F53">
              <w:rPr>
                <w:rFonts w:ascii="Times New Roman" w:hAnsi="Times New Roman"/>
                <w:sz w:val="28"/>
                <w:szCs w:val="28"/>
              </w:rPr>
              <w:t>межпоселенческого</w:t>
            </w:r>
            <w:proofErr w:type="spellEnd"/>
            <w:r w:rsidR="00A10F53">
              <w:rPr>
                <w:rFonts w:ascii="Times New Roman" w:hAnsi="Times New Roman"/>
                <w:sz w:val="28"/>
                <w:szCs w:val="28"/>
              </w:rPr>
              <w:t xml:space="preserve"> характера по работе с детьми и молодежью»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A10F53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по вопросам культуры и молодежной политике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Мухитова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Т.А.</w:t>
            </w:r>
          </w:p>
        </w:tc>
      </w:tr>
      <w:tr w:rsidR="005B7DD0" w:rsidTr="006C22C6">
        <w:tc>
          <w:tcPr>
            <w:tcW w:w="9571" w:type="dxa"/>
            <w:gridSpan w:val="3"/>
          </w:tcPr>
          <w:p w:rsidR="005B7DD0" w:rsidRDefault="00A10F53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44</w:t>
            </w:r>
            <w:r w:rsidR="005B7DD0">
              <w:rPr>
                <w:rFonts w:ascii="Times New Roman" w:hAnsi="Times New Roman"/>
                <w:sz w:val="28"/>
                <w:szCs w:val="28"/>
              </w:rPr>
              <w:t>-е заседание</w:t>
            </w:r>
          </w:p>
        </w:tc>
      </w:tr>
      <w:tr w:rsidR="005B7DD0" w:rsidTr="006C22C6">
        <w:tc>
          <w:tcPr>
            <w:tcW w:w="4631" w:type="dxa"/>
          </w:tcPr>
          <w:p w:rsidR="005B7DD0" w:rsidRDefault="005B7DD0" w:rsidP="00A10F5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 бюджете муниципального района на 201</w:t>
            </w:r>
            <w:r w:rsidR="00A10F53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A10F53">
              <w:rPr>
                <w:rFonts w:ascii="Times New Roman" w:hAnsi="Times New Roman"/>
                <w:sz w:val="28"/>
                <w:szCs w:val="28"/>
              </w:rPr>
              <w:t xml:space="preserve"> и плановый период 2016-2017 годов</w:t>
            </w:r>
          </w:p>
        </w:tc>
        <w:tc>
          <w:tcPr>
            <w:tcW w:w="2093" w:type="dxa"/>
            <w:vMerge w:val="restart"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847" w:type="dxa"/>
          </w:tcPr>
          <w:p w:rsidR="005B7DD0" w:rsidRDefault="005B7DD0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управление (Кузнецова Е.Г.)</w:t>
            </w:r>
          </w:p>
        </w:tc>
      </w:tr>
      <w:tr w:rsidR="005B7DD0" w:rsidTr="006C22C6">
        <w:tc>
          <w:tcPr>
            <w:tcW w:w="4631" w:type="dxa"/>
          </w:tcPr>
          <w:p w:rsidR="005B7DD0" w:rsidRPr="00012814" w:rsidRDefault="005B7DD0" w:rsidP="000128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012814">
              <w:rPr>
                <w:rFonts w:ascii="Times New Roman" w:hAnsi="Times New Roman"/>
                <w:sz w:val="28"/>
                <w:szCs w:val="28"/>
              </w:rPr>
              <w:t>О формировании и расходовании средств дорожного фонда за 2014 год</w:t>
            </w:r>
          </w:p>
        </w:tc>
        <w:tc>
          <w:tcPr>
            <w:tcW w:w="2093" w:type="dxa"/>
            <w:vMerge/>
          </w:tcPr>
          <w:p w:rsidR="005B7DD0" w:rsidRDefault="005B7DD0" w:rsidP="006C22C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7" w:type="dxa"/>
          </w:tcPr>
          <w:p w:rsidR="005B7DD0" w:rsidRDefault="00012814" w:rsidP="006C22C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Зам.главы администрации Коноплин Н.Н.</w:t>
            </w:r>
          </w:p>
        </w:tc>
      </w:tr>
    </w:tbl>
    <w:p w:rsidR="005B7DD0" w:rsidRPr="00B106FB" w:rsidRDefault="005B7DD0" w:rsidP="005B7DD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7DD0" w:rsidRDefault="005B7DD0" w:rsidP="005B7DD0">
      <w:pPr>
        <w:pStyle w:val="ConsPlusTitle"/>
        <w:widowControl/>
        <w:rPr>
          <w:rFonts w:ascii="Times New Roman" w:hAnsi="Times New Roman"/>
          <w:sz w:val="28"/>
          <w:szCs w:val="28"/>
        </w:rPr>
      </w:pPr>
    </w:p>
    <w:p w:rsidR="005B7DD0" w:rsidRDefault="005B7DD0" w:rsidP="005B7DD0">
      <w:pPr>
        <w:rPr>
          <w:b/>
        </w:rPr>
      </w:pPr>
    </w:p>
    <w:p w:rsidR="004A6AB4" w:rsidRDefault="004A6AB4"/>
    <w:sectPr w:rsidR="004A6AB4" w:rsidSect="004A6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DD0"/>
    <w:rsid w:val="00012814"/>
    <w:rsid w:val="001D444F"/>
    <w:rsid w:val="004A6AB4"/>
    <w:rsid w:val="005B7DD0"/>
    <w:rsid w:val="006F209A"/>
    <w:rsid w:val="0072096F"/>
    <w:rsid w:val="007645C5"/>
    <w:rsid w:val="00A10F53"/>
    <w:rsid w:val="00B76F98"/>
    <w:rsid w:val="00C71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DD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7DD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5B7D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7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7DD0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1"/>
    <w:uiPriority w:val="59"/>
    <w:rsid w:val="005B7D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2013-12-27T08:22:00Z</cp:lastPrinted>
  <dcterms:created xsi:type="dcterms:W3CDTF">2013-11-28T10:44:00Z</dcterms:created>
  <dcterms:modified xsi:type="dcterms:W3CDTF">2013-12-27T08:25:00Z</dcterms:modified>
</cp:coreProperties>
</file>